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EE1" w:rsidRDefault="00A36EE1" w:rsidP="002336BD">
      <w:pPr>
        <w:tabs>
          <w:tab w:val="left" w:pos="284"/>
          <w:tab w:val="left" w:pos="720"/>
        </w:tabs>
        <w:jc w:val="center"/>
      </w:pPr>
      <w:r>
        <w:t>Муниципальное бюджетное общеобразовательное учреждение</w:t>
      </w:r>
    </w:p>
    <w:p w:rsidR="00A36EE1" w:rsidRDefault="00A36EE1" w:rsidP="00A36EE1">
      <w:pPr>
        <w:tabs>
          <w:tab w:val="left" w:pos="284"/>
          <w:tab w:val="left" w:pos="720"/>
        </w:tabs>
        <w:jc w:val="center"/>
      </w:pPr>
      <w:proofErr w:type="spellStart"/>
      <w:r>
        <w:t>Родниковская</w:t>
      </w:r>
      <w:proofErr w:type="spellEnd"/>
      <w:r>
        <w:t xml:space="preserve"> средняя общеобразовательная школа</w:t>
      </w:r>
    </w:p>
    <w:p w:rsidR="00A36EE1" w:rsidRDefault="00A36EE1" w:rsidP="00A36EE1">
      <w:pPr>
        <w:tabs>
          <w:tab w:val="left" w:pos="284"/>
          <w:tab w:val="left" w:pos="720"/>
        </w:tabs>
        <w:jc w:val="center"/>
      </w:pPr>
      <w:r>
        <w:t>Алексеевского муниципального района Республики Татарстан</w:t>
      </w:r>
    </w:p>
    <w:p w:rsidR="00A36EE1" w:rsidRDefault="00A36EE1" w:rsidP="00A36EE1">
      <w:pPr>
        <w:tabs>
          <w:tab w:val="left" w:pos="284"/>
          <w:tab w:val="left" w:pos="720"/>
        </w:tabs>
      </w:pPr>
    </w:p>
    <w:p w:rsidR="00A36EE1" w:rsidRDefault="00A36EE1" w:rsidP="00A36EE1">
      <w:pPr>
        <w:tabs>
          <w:tab w:val="left" w:pos="284"/>
          <w:tab w:val="left" w:pos="720"/>
        </w:tabs>
      </w:pPr>
      <w:r>
        <w:t xml:space="preserve">     ПРИНЯТО                                                                                УТВЕРЖДАЮ</w:t>
      </w:r>
    </w:p>
    <w:p w:rsidR="00A36EE1" w:rsidRDefault="00A36EE1" w:rsidP="00A36EE1">
      <w:pPr>
        <w:tabs>
          <w:tab w:val="left" w:pos="284"/>
          <w:tab w:val="left" w:pos="720"/>
        </w:tabs>
      </w:pPr>
      <w:r>
        <w:t xml:space="preserve">     на педагогическом совете                                                       Директор МБОУ </w:t>
      </w:r>
      <w:proofErr w:type="spellStart"/>
      <w:r>
        <w:t>Родниковской</w:t>
      </w:r>
      <w:proofErr w:type="spellEnd"/>
      <w:r>
        <w:t xml:space="preserve"> СОШ</w:t>
      </w:r>
    </w:p>
    <w:p w:rsidR="00A36EE1" w:rsidRDefault="00A36EE1" w:rsidP="00A36EE1">
      <w:pPr>
        <w:tabs>
          <w:tab w:val="left" w:pos="284"/>
          <w:tab w:val="left" w:pos="720"/>
        </w:tabs>
      </w:pPr>
      <w:r>
        <w:t xml:space="preserve">    МБОУ </w:t>
      </w:r>
      <w:proofErr w:type="spellStart"/>
      <w:r>
        <w:t>Родниковской</w:t>
      </w:r>
      <w:proofErr w:type="spellEnd"/>
      <w:r>
        <w:t xml:space="preserve"> СОШ                                                     __________ /Л.Н. Плотникова/</w:t>
      </w:r>
    </w:p>
    <w:p w:rsidR="00A36EE1" w:rsidRDefault="002336BD" w:rsidP="00A36EE1">
      <w:pPr>
        <w:tabs>
          <w:tab w:val="left" w:pos="284"/>
          <w:tab w:val="left" w:pos="720"/>
        </w:tabs>
      </w:pPr>
      <w:r>
        <w:t xml:space="preserve">    протокол № 11 от «14» мая </w:t>
      </w:r>
      <w:r w:rsidR="00A36EE1">
        <w:t xml:space="preserve">2015г.                                    </w:t>
      </w:r>
      <w:r>
        <w:t xml:space="preserve">    </w:t>
      </w:r>
      <w:r w:rsidR="00A36EE1">
        <w:t xml:space="preserve"> В</w:t>
      </w:r>
      <w:r>
        <w:t>ведено в действие приказом №64</w:t>
      </w:r>
    </w:p>
    <w:p w:rsidR="00A36EE1" w:rsidRDefault="00A36EE1" w:rsidP="00A36EE1">
      <w:pPr>
        <w:tabs>
          <w:tab w:val="left" w:pos="284"/>
          <w:tab w:val="left" w:pos="720"/>
        </w:tabs>
      </w:pPr>
      <w:r>
        <w:t xml:space="preserve">    ________ /</w:t>
      </w:r>
      <w:proofErr w:type="spellStart"/>
      <w:r>
        <w:t>Л.Н.Плотникова</w:t>
      </w:r>
      <w:proofErr w:type="spellEnd"/>
      <w:r>
        <w:t xml:space="preserve">/                                                  </w:t>
      </w:r>
      <w:r w:rsidR="002336BD">
        <w:t xml:space="preserve">   от «14» мая </w:t>
      </w:r>
      <w:r>
        <w:t xml:space="preserve"> 2015г.</w:t>
      </w:r>
    </w:p>
    <w:p w:rsidR="00A36EE1" w:rsidRDefault="00A36EE1" w:rsidP="00A36EE1">
      <w:pPr>
        <w:tabs>
          <w:tab w:val="left" w:pos="284"/>
          <w:tab w:val="left" w:pos="720"/>
        </w:tabs>
      </w:pPr>
      <w:r>
        <w:t xml:space="preserve">   Секретарь педсовета</w:t>
      </w:r>
    </w:p>
    <w:p w:rsidR="00A36EE1" w:rsidRDefault="00A36EE1" w:rsidP="00A36EE1">
      <w:pPr>
        <w:tabs>
          <w:tab w:val="left" w:pos="284"/>
          <w:tab w:val="left" w:pos="720"/>
        </w:tabs>
      </w:pPr>
      <w:r>
        <w:t>_______ /Т.М. Андреева/</w:t>
      </w:r>
    </w:p>
    <w:p w:rsidR="00A36EE1" w:rsidRDefault="00A36EE1" w:rsidP="00A36EE1">
      <w:pPr>
        <w:tabs>
          <w:tab w:val="left" w:pos="284"/>
          <w:tab w:val="left" w:pos="720"/>
        </w:tabs>
      </w:pPr>
    </w:p>
    <w:p w:rsidR="00BD4A59" w:rsidRPr="00BD4A59" w:rsidRDefault="00BD4A59" w:rsidP="00BD4A59">
      <w:pPr>
        <w:tabs>
          <w:tab w:val="left" w:pos="284"/>
          <w:tab w:val="left" w:pos="720"/>
        </w:tabs>
        <w:jc w:val="center"/>
        <w:rPr>
          <w:b/>
        </w:rPr>
      </w:pPr>
      <w:r w:rsidRPr="00BD4A59">
        <w:rPr>
          <w:b/>
        </w:rPr>
        <w:t>Положение</w:t>
      </w:r>
    </w:p>
    <w:p w:rsidR="0092449D" w:rsidRDefault="00BD4A59" w:rsidP="00BD4A59">
      <w:pPr>
        <w:tabs>
          <w:tab w:val="left" w:pos="284"/>
          <w:tab w:val="left" w:pos="720"/>
        </w:tabs>
        <w:jc w:val="center"/>
      </w:pPr>
      <w:r w:rsidRPr="00BD4A59">
        <w:rPr>
          <w:b/>
        </w:rPr>
        <w:t>об аттестационной комиссии организации, осуществляющей образовательную деятельность</w:t>
      </w:r>
    </w:p>
    <w:p w:rsidR="0092449D" w:rsidRDefault="0092449D" w:rsidP="00A36EE1">
      <w:pPr>
        <w:tabs>
          <w:tab w:val="left" w:pos="284"/>
          <w:tab w:val="left" w:pos="720"/>
        </w:tabs>
      </w:pPr>
    </w:p>
    <w:p w:rsidR="00483D9E" w:rsidRDefault="00BD4A59" w:rsidP="00483D9E">
      <w:pPr>
        <w:tabs>
          <w:tab w:val="left" w:pos="284"/>
          <w:tab w:val="left" w:pos="720"/>
        </w:tabs>
        <w:jc w:val="both"/>
        <w:rPr>
          <w:b/>
        </w:rPr>
      </w:pPr>
      <w:r>
        <w:rPr>
          <w:b/>
        </w:rPr>
        <w:t xml:space="preserve">                                                                     </w:t>
      </w:r>
      <w:r w:rsidR="00483D9E">
        <w:rPr>
          <w:b/>
        </w:rPr>
        <w:t>1.Общие положения.</w:t>
      </w:r>
    </w:p>
    <w:p w:rsidR="00483D9E" w:rsidRDefault="00483D9E" w:rsidP="00483D9E">
      <w:pPr>
        <w:tabs>
          <w:tab w:val="left" w:pos="284"/>
          <w:tab w:val="left" w:pos="720"/>
        </w:tabs>
        <w:jc w:val="both"/>
      </w:pPr>
      <w:r>
        <w:t xml:space="preserve">    </w:t>
      </w:r>
    </w:p>
    <w:p w:rsidR="00483D9E" w:rsidRDefault="00483D9E" w:rsidP="00483D9E">
      <w:pPr>
        <w:tabs>
          <w:tab w:val="left" w:pos="284"/>
          <w:tab w:val="left" w:pos="720"/>
        </w:tabs>
        <w:jc w:val="both"/>
      </w:pPr>
      <w:r>
        <w:t xml:space="preserve">    1. Аттестационная комиссия Муниципального бюджетного общеобразовательного учреждения </w:t>
      </w:r>
      <w:proofErr w:type="spellStart"/>
      <w:r>
        <w:t>Родниковской</w:t>
      </w:r>
      <w:proofErr w:type="spellEnd"/>
      <w:r>
        <w:t xml:space="preserve"> средней общеобразовательной школы Алексеевского муниципального района Республики Татарстан, осуществляющей образовательную деятельность (далее – школа), создается приказом директора школы для организации и проведения аттестации педагогических работников с целью подтверждения соответствия занимаемых педагогических должностей (далее – Комиссия).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 xml:space="preserve">    2. В своей работе Комиссия руководствуется Федеральным Законом «Об образовании в Российской Федерации» от 29 декабря 2012 года №273</w:t>
      </w:r>
      <w:r w:rsidRPr="00055F45">
        <w:t xml:space="preserve"> </w:t>
      </w:r>
      <w:r>
        <w:t xml:space="preserve">Порядком аттестации педагогических работников государственных и муниципальных образовательных учреждений, утвержденным приказом Министерства  образования и науки </w:t>
      </w:r>
      <w:r>
        <w:t>Российской Федерации от 7 апреля 2014 года №276</w:t>
      </w:r>
      <w:r>
        <w:t xml:space="preserve"> (далее – Порядок аттестации)</w:t>
      </w:r>
      <w:proofErr w:type="gramStart"/>
      <w:r>
        <w:t>,</w:t>
      </w:r>
      <w:r>
        <w:t>П</w:t>
      </w:r>
      <w:proofErr w:type="gramEnd"/>
      <w:r>
        <w:t>риказом МО и Н РТ от 18.02.2015 г. №988/15 «О проведении  аттестации педагогических работников общеобразовательных учреждений Республики Татарстан в 2015 году»,</w:t>
      </w:r>
      <w:r w:rsidR="00BD4A59">
        <w:t xml:space="preserve"> </w:t>
      </w:r>
      <w:r>
        <w:t>Уставом школы, настоящим положением.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 xml:space="preserve">   3. Целью деятельности Комиссии является реализация компетенций в области аттестации педагогических работников, предусмотренных Порядком аттестации.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 xml:space="preserve">   4. Главными  задачами Комиссии являются: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>1) 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>2) повышение эффективности и качества педагогического труда;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>3) выявление перспектив использования потенциальных возможностей педагогических работников.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 xml:space="preserve">   5. Принципами деятельности Комиссии являются: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>1) гласность – возможность присутствовать на заседаниях Комиссии педагогических работников;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 xml:space="preserve">принятые </w:t>
      </w:r>
      <w:proofErr w:type="gramStart"/>
      <w:r>
        <w:t>решения</w:t>
      </w:r>
      <w:proofErr w:type="gramEnd"/>
      <w:r>
        <w:t xml:space="preserve"> открытым голосованием, информирование по принятым решениям педагогического коллектива школы;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>2) коллегиальность – участие в принятии решения всех членов Комиссии;</w:t>
      </w:r>
    </w:p>
    <w:p w:rsidR="00483D9E" w:rsidRDefault="00483D9E" w:rsidP="00483D9E">
      <w:pPr>
        <w:tabs>
          <w:tab w:val="left" w:pos="284"/>
          <w:tab w:val="left" w:pos="720"/>
        </w:tabs>
      </w:pPr>
      <w:r>
        <w:t>3) законность – принятие решения в соответствии с действующим законодательством.</w:t>
      </w:r>
    </w:p>
    <w:p w:rsidR="00963193" w:rsidRPr="000D35E0" w:rsidRDefault="00963193" w:rsidP="00963193">
      <w:pPr>
        <w:tabs>
          <w:tab w:val="left" w:pos="284"/>
          <w:tab w:val="left" w:pos="720"/>
        </w:tabs>
        <w:rPr>
          <w:b/>
        </w:rPr>
      </w:pPr>
      <w:r w:rsidRPr="000D35E0">
        <w:rPr>
          <w:b/>
        </w:rPr>
        <w:t>II. Структура и организации деятельности Комиссии.</w:t>
      </w:r>
    </w:p>
    <w:p w:rsidR="00963193" w:rsidRDefault="00963193" w:rsidP="00963193">
      <w:pPr>
        <w:tabs>
          <w:tab w:val="left" w:pos="284"/>
        </w:tabs>
        <w:jc w:val="both"/>
      </w:pPr>
      <w:r>
        <w:t>6. Комиссия создается сроком на 1 год. Персональный состав Комиссии утверждается приказом директора школы.</w:t>
      </w:r>
    </w:p>
    <w:p w:rsidR="00963193" w:rsidRPr="00111407" w:rsidRDefault="00963193" w:rsidP="00963193">
      <w:pPr>
        <w:tabs>
          <w:tab w:val="left" w:pos="284"/>
        </w:tabs>
        <w:jc w:val="both"/>
      </w:pPr>
      <w:r w:rsidRPr="00111407">
        <w:t xml:space="preserve">7. Комиссия формируется из состава </w:t>
      </w:r>
      <w:r w:rsidRPr="00111407">
        <w:rPr>
          <w:spacing w:val="-4"/>
        </w:rPr>
        <w:t xml:space="preserve">из работников </w:t>
      </w:r>
      <w:r>
        <w:rPr>
          <w:spacing w:val="-4"/>
        </w:rPr>
        <w:t>школы</w:t>
      </w:r>
      <w:r w:rsidRPr="00111407">
        <w:rPr>
          <w:spacing w:val="-4"/>
        </w:rPr>
        <w:t xml:space="preserve">, </w:t>
      </w:r>
      <w:r w:rsidRPr="00111407">
        <w:rPr>
          <w:spacing w:val="3"/>
        </w:rPr>
        <w:t xml:space="preserve">представителей профсоюзной организации, </w:t>
      </w:r>
      <w:r w:rsidRPr="00111407">
        <w:rPr>
          <w:spacing w:val="-2"/>
        </w:rPr>
        <w:t xml:space="preserve">методической службы </w:t>
      </w:r>
      <w:r>
        <w:rPr>
          <w:spacing w:val="-2"/>
        </w:rPr>
        <w:t>школы</w:t>
      </w:r>
      <w:r w:rsidR="00BD4A59">
        <w:rPr>
          <w:spacing w:val="-2"/>
        </w:rPr>
        <w:t>.</w:t>
      </w:r>
      <w:bookmarkStart w:id="0" w:name="_GoBack"/>
      <w:bookmarkEnd w:id="0"/>
      <w:r w:rsidRPr="00111407">
        <w:t xml:space="preserve"> Состав Комиссии в течение аттестационного года не меняется.</w:t>
      </w:r>
    </w:p>
    <w:p w:rsidR="00483D9E" w:rsidRDefault="00963193" w:rsidP="00963193">
      <w:pPr>
        <w:tabs>
          <w:tab w:val="left" w:pos="284"/>
          <w:tab w:val="left" w:pos="720"/>
        </w:tabs>
        <w:jc w:val="both"/>
      </w:pPr>
      <w:r w:rsidRPr="00111407">
        <w:t xml:space="preserve">8. Возглавляет работу Комиссии председатель. Председателем Комиссии является заместитель </w:t>
      </w:r>
      <w:r>
        <w:t>директора по УВР</w:t>
      </w:r>
      <w:r w:rsidRPr="00111407">
        <w:t>.</w:t>
      </w: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>9. Организацию работы Комиссии осуществляет секретарь Комиссии.</w:t>
      </w: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lastRenderedPageBreak/>
        <w:t xml:space="preserve"> 10. Деятельность Комиссии: 1) в Комиссии ведется необходимое делопроизводство (повестки заседаний, протоколы заседаний). </w:t>
      </w:r>
      <w:proofErr w:type="gramStart"/>
      <w:r>
        <w:rPr>
          <w:color w:val="000000"/>
        </w:rPr>
        <w:t xml:space="preserve">2) </w:t>
      </w:r>
      <w:proofErr w:type="gramEnd"/>
      <w:r>
        <w:rPr>
          <w:color w:val="000000"/>
        </w:rPr>
        <w:t xml:space="preserve">Комиссия обеспечивает - организацию методической и консультативной помощи педагогическим работникам; - контроль соблюдения действующего законодательства в сфере аттестации процедуры аттестации; - контроль соблюдения требований к оформлению пакета аттестационных материалов; - подготовку и проведение аттестации педагогических работников, </w:t>
      </w:r>
      <w:proofErr w:type="spellStart"/>
      <w:r>
        <w:rPr>
          <w:color w:val="000000"/>
        </w:rPr>
        <w:t>аттестующихся</w:t>
      </w:r>
      <w:proofErr w:type="spellEnd"/>
      <w:r>
        <w:rPr>
          <w:color w:val="000000"/>
        </w:rPr>
        <w:t xml:space="preserve"> с целью подтверждения соответствия занимаемой должности.</w:t>
      </w:r>
      <w:r>
        <w:rPr>
          <w:color w:val="000000"/>
        </w:rPr>
        <w:br/>
      </w:r>
      <w:r>
        <w:rPr>
          <w:b/>
          <w:bCs/>
          <w:color w:val="000000"/>
        </w:rPr>
        <w:t>III. Порядок работы Комиссии.</w:t>
      </w:r>
      <w:r>
        <w:rPr>
          <w:color w:val="000000"/>
        </w:rPr>
        <w:t xml:space="preserve"> </w:t>
      </w: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 xml:space="preserve">11. Комиссия заседает в соответствии с планом работы, утвержденным приказом руководителя ОО. На каждом заседании Комиссии ведется протокол заседания Комиссии. </w:t>
      </w: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>12. На рассмотрение в Комиссию представляются следующие документы: - представление на педагогиче</w:t>
      </w:r>
      <w:r w:rsidR="00963193">
        <w:rPr>
          <w:color w:val="000000"/>
        </w:rPr>
        <w:t>ского работника</w:t>
      </w:r>
      <w:r>
        <w:rPr>
          <w:color w:val="000000"/>
        </w:rPr>
        <w:t xml:space="preserve">. Дополнительно, по желанию </w:t>
      </w:r>
      <w:proofErr w:type="spellStart"/>
      <w:r>
        <w:rPr>
          <w:color w:val="000000"/>
        </w:rPr>
        <w:t>аттестующегося</w:t>
      </w:r>
      <w:proofErr w:type="spellEnd"/>
      <w:r>
        <w:rPr>
          <w:color w:val="000000"/>
        </w:rPr>
        <w:t>, в Комиссию могут быть представлены материалы, свидетельствующие об уровне его квалификации и профессионализме.</w:t>
      </w: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 xml:space="preserve"> 13. Председатель Комиссии (заместитель председателя Комиссии): - утверждает повестку заседания; - определяет регламент работы Комиссии; - ведет заседания Комиссии; - принимает, в особых случаях, решения: об определении индивидуального порядка прохождения аттестации; об отклонении рассмотрения аттестационных материалов. </w:t>
      </w:r>
    </w:p>
    <w:p w:rsidR="00483D9E" w:rsidRDefault="0092449D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 xml:space="preserve">14. </w:t>
      </w:r>
      <w:proofErr w:type="gramStart"/>
      <w:r>
        <w:rPr>
          <w:color w:val="000000"/>
        </w:rPr>
        <w:t>Секретарь Комиссии: - принимает документы на аттестацию в установленном настоящим Положением порядке; - составляет проект графика индивидуального прохождения аттестации и согласовывает его с аттестационной комиссией Министерства; - ведет журналы регистрации принятых на рассмотрение Комиссии аттестационных материалов, учета и выдачи аттестационных листов; - готовит проект приказа по результатам работы Комиссии; - информирует заявителей о принятом решении в течение двух дней со дня принятия решения;</w:t>
      </w:r>
      <w:proofErr w:type="gramEnd"/>
      <w:r>
        <w:rPr>
          <w:color w:val="000000"/>
        </w:rPr>
        <w:t xml:space="preserve"> - оформляет аттестационный паспорт </w:t>
      </w:r>
      <w:proofErr w:type="spellStart"/>
      <w:r>
        <w:rPr>
          <w:color w:val="000000"/>
        </w:rPr>
        <w:t>аттестующихся</w:t>
      </w:r>
      <w:proofErr w:type="spellEnd"/>
      <w:r>
        <w:rPr>
          <w:color w:val="000000"/>
        </w:rPr>
        <w:t xml:space="preserve"> работников в соответствии с решением Комиссии; - ведет аттестационные дела педагогических работников ОО в </w:t>
      </w:r>
      <w:proofErr w:type="spellStart"/>
      <w:r>
        <w:rPr>
          <w:color w:val="000000"/>
        </w:rPr>
        <w:t>межаттестационный</w:t>
      </w:r>
      <w:proofErr w:type="spellEnd"/>
      <w:r>
        <w:rPr>
          <w:color w:val="000000"/>
        </w:rPr>
        <w:t xml:space="preserve"> период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-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риглашает на заседание членов Комиссии; - ведет протоколы заседаний Комиссии. Протокол заседания Комиссии с принятым решением подписывают председатель, ответственный секретарь Комиссии. </w:t>
      </w:r>
      <w:r w:rsidR="00BD4A59">
        <w:rPr>
          <w:color w:val="000000"/>
        </w:rPr>
        <w:t>(Выписка из протокола подшивается в личное дело учителя).</w:t>
      </w:r>
    </w:p>
    <w:p w:rsidR="00483D9E" w:rsidRDefault="0092449D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>15. Члены Комиссии осуществляют экспертизу аттестационных материалов, представленных в Комиссию для подтверждения квалификации по занимаемой должности.</w:t>
      </w:r>
    </w:p>
    <w:p w:rsidR="00483D9E" w:rsidRDefault="0092449D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 xml:space="preserve"> 16. При принятии решения Комиссия руководствуется представленными аттестационными материала</w:t>
      </w:r>
      <w:r w:rsidR="00963193">
        <w:rPr>
          <w:color w:val="000000"/>
        </w:rPr>
        <w:t>ми аттестуемого</w:t>
      </w:r>
      <w:r>
        <w:rPr>
          <w:color w:val="000000"/>
        </w:rPr>
        <w:t xml:space="preserve">. </w:t>
      </w:r>
    </w:p>
    <w:p w:rsidR="00483D9E" w:rsidRDefault="0092449D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>17. Решение комиссии принимается открытым голосованием большинством голосов. Решение считается правомочным, если на заседании присутствовало не менее 2/3 состава Комиссии.</w:t>
      </w:r>
      <w:r>
        <w:rPr>
          <w:color w:val="000000"/>
        </w:rPr>
        <w:br/>
      </w:r>
      <w:r>
        <w:rPr>
          <w:b/>
          <w:bCs/>
          <w:color w:val="000000"/>
        </w:rPr>
        <w:t>IV. Права и обязанности Комиссии.</w:t>
      </w:r>
      <w:r>
        <w:rPr>
          <w:color w:val="000000"/>
        </w:rPr>
        <w:t xml:space="preserve"> </w:t>
      </w:r>
    </w:p>
    <w:p w:rsidR="00483D9E" w:rsidRDefault="0092449D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 xml:space="preserve">18. Комиссия имеет право: - в необходимых случаях требовать дополнительной информации в пределах компетенции; </w:t>
      </w:r>
      <w:proofErr w:type="gramStart"/>
      <w:r>
        <w:rPr>
          <w:color w:val="000000"/>
        </w:rPr>
        <w:t>-п</w:t>
      </w:r>
      <w:proofErr w:type="gramEnd"/>
      <w:r>
        <w:rPr>
          <w:color w:val="000000"/>
        </w:rPr>
        <w:t xml:space="preserve">роводить собеседование с </w:t>
      </w:r>
      <w:proofErr w:type="spellStart"/>
      <w:r>
        <w:rPr>
          <w:color w:val="000000"/>
        </w:rPr>
        <w:t>аттестующимися</w:t>
      </w:r>
      <w:proofErr w:type="spellEnd"/>
      <w:r>
        <w:rPr>
          <w:color w:val="000000"/>
        </w:rPr>
        <w:t xml:space="preserve"> работниками. </w:t>
      </w: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  <w:r>
        <w:rPr>
          <w:color w:val="000000"/>
        </w:rPr>
        <w:t xml:space="preserve">19. Комиссия обязана: - принимать решение в соответствии с действующим законодательством; - информировать о принятом решении; - осуществлять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принятых Комиссией решений и рекомендаций по результатам аттестации.</w:t>
      </w:r>
      <w:r>
        <w:rPr>
          <w:color w:val="000000"/>
        </w:rPr>
        <w:br/>
      </w:r>
      <w:r>
        <w:rPr>
          <w:b/>
          <w:bCs/>
          <w:color w:val="000000"/>
        </w:rPr>
        <w:t>V. Права, обязанности и ответственность членов Комиссии.</w:t>
      </w:r>
    </w:p>
    <w:p w:rsidR="00483D9E" w:rsidRDefault="00483D9E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 xml:space="preserve">0. Члены Комиссии имеют право: - вносить предложения на заседании Комиссии по рассматриваемым вопросам; - высказывать особое мнение в случае несогласия с принимаемым решением и фиксировать его в протоколе заседания Комиссии; - участвовать в обсуждении вопросов, предусмотренных повесткой Комиссии; - принимать участие в подготовке решений Комиссии. </w:t>
      </w:r>
    </w:p>
    <w:p w:rsidR="00483D9E" w:rsidRDefault="00483D9E" w:rsidP="00483D9E">
      <w:pPr>
        <w:tabs>
          <w:tab w:val="left" w:pos="284"/>
          <w:tab w:val="left" w:pos="720"/>
        </w:tabs>
        <w:jc w:val="both"/>
        <w:rPr>
          <w:color w:val="000000"/>
        </w:rPr>
      </w:pPr>
      <w:r>
        <w:rPr>
          <w:color w:val="000000"/>
        </w:rPr>
        <w:t xml:space="preserve">21. Члены Комиссии обязаны: - присутствовать на всех заседаниях Комиссии; - осуществлять свою деятельность в соответствии с принципами работы Комиссии; - использовать служебную информацию только в установленном порядке. </w:t>
      </w:r>
    </w:p>
    <w:p w:rsidR="0092449D" w:rsidRDefault="00483D9E" w:rsidP="00483D9E">
      <w:pPr>
        <w:tabs>
          <w:tab w:val="left" w:pos="284"/>
          <w:tab w:val="left" w:pos="720"/>
        </w:tabs>
        <w:jc w:val="both"/>
        <w:rPr>
          <w:b/>
        </w:rPr>
      </w:pPr>
      <w:r>
        <w:rPr>
          <w:color w:val="000000"/>
        </w:rPr>
        <w:t>22. Члены Комиссии несут ответственность за надлежащее исполнение своих обязанностей. В случае неисполнения своих обязанностей член Комиссии</w:t>
      </w:r>
      <w:r w:rsidRPr="00483D9E">
        <w:rPr>
          <w:color w:val="000000"/>
        </w:rPr>
        <w:t xml:space="preserve"> </w:t>
      </w:r>
      <w:r>
        <w:rPr>
          <w:color w:val="000000"/>
        </w:rPr>
        <w:t>может быть исключен из состава Комиссии на основании ее решения, принятого большинством голосов.</w:t>
      </w: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92449D" w:rsidRDefault="0092449D" w:rsidP="00483D9E">
      <w:pPr>
        <w:tabs>
          <w:tab w:val="left" w:pos="284"/>
          <w:tab w:val="left" w:pos="720"/>
        </w:tabs>
        <w:jc w:val="both"/>
        <w:rPr>
          <w:b/>
        </w:rPr>
      </w:pPr>
    </w:p>
    <w:p w:rsidR="00547D28" w:rsidRPr="00547D28" w:rsidRDefault="00547D28" w:rsidP="00547D28">
      <w:pPr>
        <w:spacing w:before="100" w:beforeAutospacing="1" w:after="100" w:afterAutospacing="1" w:line="294" w:lineRule="atLeast"/>
        <w:outlineLvl w:val="1"/>
        <w:rPr>
          <w:rFonts w:ascii="Arial" w:hAnsi="Arial" w:cs="Arial"/>
          <w:b/>
          <w:bCs/>
          <w:color w:val="2471AF"/>
          <w:sz w:val="30"/>
          <w:szCs w:val="30"/>
        </w:rPr>
      </w:pPr>
      <w:r w:rsidRPr="00547D28">
        <w:rPr>
          <w:rFonts w:ascii="Arial" w:hAnsi="Arial" w:cs="Arial"/>
          <w:b/>
          <w:bCs/>
          <w:color w:val="2471AF"/>
          <w:sz w:val="30"/>
          <w:szCs w:val="30"/>
        </w:rPr>
        <w:t> Общие положения</w:t>
      </w:r>
    </w:p>
    <w:p w:rsidR="00547D28" w:rsidRPr="00547D28" w:rsidRDefault="00547D28" w:rsidP="00547D28">
      <w:r w:rsidRPr="00547D28">
        <w:rPr>
          <w:rFonts w:ascii="Tahoma" w:hAnsi="Tahoma" w:cs="Tahoma"/>
          <w:color w:val="616161"/>
          <w:sz w:val="21"/>
          <w:szCs w:val="21"/>
        </w:rPr>
        <w:t xml:space="preserve">1.1.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 xml:space="preserve">Настоящее Положение разработано в соответствии с Федеральным законом от 29 декабря 2012 г. N 273-ФЗ "Об образовании в Российской Федерации", приказом 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Минобрнауки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Уставом школы и регламентирует содержание и порядок текущей и промежуточной аттестации обучающихся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школы.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1.2. Положение регламентирует порядок, периодичность, систему оценок и формы проведения промежуточной аттестации обучающихся и утверждается директором после рассмотрения на заседании педагогического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совета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.А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>ттестация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- это оценка качества усвоения обучающимся содержания конкретной учебной дисциплины, предмета в процессе или по окончанию их изучения по результатам проверки (проверок).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1.3. Основной задачей промежуточной аттестации является установление соответствия знаний учеников требованиям государственных общеобразовательных программ, глубины и прочности полученных знаний их практическому применению.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1.4. Промежуточная аттестация обучающихся проводится с целью повышения ответственности школы за результаты образовательного процесса, за объективную оценку усвоения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обучающимися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образовательных программ каждого года обучения в школе, за степень усвоения обучающимися федерального государственного образовательного стандарта, определенного образовательной программой в рамках учебного года и курса в целом. 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1.5. Промежуточная аттестация обучающихся проводится в форме итогового контроля в переводных классах всех ступеней обучения, тематического контроля, проводимого как учителями, так и администрацией, административного контроля.</w:t>
      </w:r>
      <w:r w:rsidRPr="00547D28">
        <w:rPr>
          <w:rFonts w:ascii="Tahoma" w:hAnsi="Tahoma" w:cs="Tahoma"/>
          <w:color w:val="616161"/>
          <w:sz w:val="21"/>
          <w:szCs w:val="21"/>
        </w:rPr>
        <w:br/>
        <w:t>Виды аттестации: текущий контроль, промежуточная, итоговая.</w:t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1.5.1.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Текущий контроль - это оценка качества усвоения содержания компонентов какой-либо части (темы) конкретного учебного предмета в процессе её изучения обучающимся по результатам проверки (проверок).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Проводится преподавателем данной учебной дисциплины, предмета.</w:t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1.5.2. Промежуточная аттестация - процедура, проводимая с целью оценки качества освоения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обучающимися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содержания части или всего объема одной учебной дисциплины после завершения ее изучения. Проводится </w:t>
      </w:r>
      <w:r w:rsidRPr="00547D28">
        <w:rPr>
          <w:rFonts w:ascii="Tahoma" w:hAnsi="Tahoma" w:cs="Tahoma"/>
          <w:color w:val="616161"/>
          <w:sz w:val="21"/>
          <w:szCs w:val="21"/>
        </w:rPr>
        <w:lastRenderedPageBreak/>
        <w:t>преподавателем данной учебной дисциплины, предмета или комиссией (в случае проведения переводных экзаменов по итогам года по данному предмету, дисциплине).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1.6. Периодичность тематического контроля, проводимого учителем, определяется календарно-тематическим планированием по каждому курсу, принятым на методическом объединении и утвержденным директором школы.  Периодичность административного контроля определяется планом работы школы, утвержденным директором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1.7. Данное положение относится ко всем учащимся, имеющим правоотношение с образовательным учреждением с 1 сентября 2013 года.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</w:p>
    <w:p w:rsidR="00547D28" w:rsidRPr="00547D28" w:rsidRDefault="00547D28" w:rsidP="00547D28">
      <w:pPr>
        <w:spacing w:before="100" w:beforeAutospacing="1" w:after="100" w:afterAutospacing="1" w:line="294" w:lineRule="atLeast"/>
        <w:outlineLvl w:val="1"/>
        <w:rPr>
          <w:rFonts w:ascii="Arial" w:hAnsi="Arial" w:cs="Arial"/>
          <w:b/>
          <w:bCs/>
          <w:color w:val="2471AF"/>
          <w:sz w:val="30"/>
          <w:szCs w:val="30"/>
        </w:rPr>
      </w:pPr>
      <w:r w:rsidRPr="00547D28">
        <w:rPr>
          <w:rFonts w:ascii="Arial" w:hAnsi="Arial" w:cs="Arial"/>
          <w:b/>
          <w:bCs/>
          <w:color w:val="2471AF"/>
          <w:sz w:val="30"/>
          <w:szCs w:val="30"/>
        </w:rPr>
        <w:t>2. Текущий контроль учащихся</w:t>
      </w:r>
    </w:p>
    <w:p w:rsidR="00547D28" w:rsidRPr="00547D28" w:rsidRDefault="00547D28" w:rsidP="00547D28">
      <w:r w:rsidRPr="00547D28">
        <w:rPr>
          <w:rFonts w:ascii="Tahoma" w:hAnsi="Tahoma" w:cs="Tahoma"/>
          <w:color w:val="616161"/>
          <w:sz w:val="21"/>
          <w:szCs w:val="21"/>
        </w:rPr>
        <w:t>2.1.Текущему контролю подлежат учащиеся всех классов школы.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2.2. Текущий контроль обучающихся 1 классов в течение учебного года осуществляется качественно без фиксации их достижений в классных журналах в виде отметок по пятибалльной шкале.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2.3. Четвертные оценки в переводных классах выставляются в баллах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обучающимся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3-9  классов.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2.4. В текущем контроле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обучающихся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>, находящихся на лечении в санатории, стационаре, учитываются оценки, полученные в учебном заведении при лечебном учреждении.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2.5. Текущий контроль обучающихся, отсутствующих более 50% учебного времени по уважительной причине (спортивные соревнования, сборы) осуществляется с обязательной сдачей учебного материала, изучаемого в четверти, по выбору преподавателем любой из форм текущего контроля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2.6. Учащиеся, обучающиеся по индивидуальным учебным планам, аттестуются только по предметам, включенным в план.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2.7. Форму  текущего контроля определяет учитель с учетом контингента обучающихся, содержания учебного материала и используемых им образовательных технологий. Избранная форма текущего контроля представлена в рабочих программах по предмету. Контрольные работы отражаются в графике контрольных работ на каждую четверть.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2.8. Письменные самостоятельные, контрольные и другие виды работ учащихся оцениваются по 5-балльной системе. Отметка за выполненную письменную работу заносится в классный журнал к следующему уроку, за исключением: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</w:p>
    <w:p w:rsidR="00547D28" w:rsidRPr="00547D28" w:rsidRDefault="00547D28" w:rsidP="00547D28">
      <w:pPr>
        <w:numPr>
          <w:ilvl w:val="0"/>
          <w:numId w:val="3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отметки за творческие работы по русскому языку и литературе в 5-9-х классах - не позже, чем через неделю после их проведения;</w:t>
      </w:r>
    </w:p>
    <w:p w:rsidR="00547D28" w:rsidRPr="00547D28" w:rsidRDefault="00547D28" w:rsidP="00547D28">
      <w:pPr>
        <w:numPr>
          <w:ilvl w:val="0"/>
          <w:numId w:val="3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отметки за сочинение в 10-11-х классах по русскому языку и литературе - не более чем через 14 дней.</w:t>
      </w:r>
    </w:p>
    <w:p w:rsidR="00547D28" w:rsidRPr="00547D28" w:rsidRDefault="00547D28" w:rsidP="00547D28">
      <w:r w:rsidRPr="00547D28">
        <w:rPr>
          <w:rFonts w:ascii="Tahoma" w:hAnsi="Tahoma" w:cs="Tahoma"/>
          <w:color w:val="616161"/>
          <w:sz w:val="21"/>
          <w:szCs w:val="21"/>
        </w:rPr>
        <w:t>2.9. Отметка учащихся за четверть (полугодие) выставляется на основе результатов письменных работ и устных ответов учащихся и с учетом их фактических знаний, умений и навыков.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2.10. Четвертные, полугодовые, годовые отметки выставляются в журнал за три дня до начала каникул или начала экзаменов в классах.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 xml:space="preserve">Классные руководители обязаны довести до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сведенияучащихся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и их родителей итоги четверти, полугодия, года и решение педагогического совета школы о переводе учащегося (результаты заносятся в дневник), а в случае неудовлетворительных результатов учебного года - в письменном виде под роспись родителей с указанием даты ознакомления.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2.11.В случае несогласия учащихся и их родителей с выставленной отметкой за четверть (полугодие), год по предмету она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может быть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пересмотрена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. Для пересмотра на основании письменного заявления родителей приказом по школе создается комиссия из трех человек, которая в форме экзамена или собеседования в </w:t>
      </w:r>
      <w:r w:rsidRPr="00547D28">
        <w:rPr>
          <w:rFonts w:ascii="Tahoma" w:hAnsi="Tahoma" w:cs="Tahoma"/>
          <w:color w:val="616161"/>
          <w:sz w:val="21"/>
          <w:szCs w:val="21"/>
        </w:rPr>
        <w:lastRenderedPageBreak/>
        <w:t xml:space="preserve">присутствии родителей учащегося определяет соответствие выставленной отметки по предмету фактическому уровню его знаний. Решение комиссии оформляется протоколом и является окончательным. Протокол хранится в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личномделе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учащегося.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</w:p>
    <w:p w:rsidR="00547D28" w:rsidRPr="00547D28" w:rsidRDefault="00547D28" w:rsidP="00547D28">
      <w:pPr>
        <w:spacing w:before="100" w:beforeAutospacing="1" w:after="100" w:afterAutospacing="1" w:line="294" w:lineRule="atLeast"/>
        <w:outlineLvl w:val="1"/>
        <w:rPr>
          <w:rFonts w:ascii="Arial" w:hAnsi="Arial" w:cs="Arial"/>
          <w:b/>
          <w:bCs/>
          <w:color w:val="2471AF"/>
          <w:sz w:val="30"/>
          <w:szCs w:val="30"/>
        </w:rPr>
      </w:pPr>
      <w:r w:rsidRPr="00547D28">
        <w:rPr>
          <w:rFonts w:ascii="Arial" w:hAnsi="Arial" w:cs="Arial"/>
          <w:b/>
          <w:bCs/>
          <w:color w:val="2471AF"/>
          <w:sz w:val="30"/>
          <w:szCs w:val="30"/>
        </w:rPr>
        <w:t>3. Формы промежуточной аттестации</w:t>
      </w:r>
    </w:p>
    <w:p w:rsidR="00547D28" w:rsidRPr="00547D28" w:rsidRDefault="00547D28" w:rsidP="00547D28">
      <w:r w:rsidRPr="00547D28">
        <w:rPr>
          <w:rFonts w:ascii="Tahoma" w:hAnsi="Tahoma" w:cs="Tahoma"/>
          <w:color w:val="616161"/>
          <w:sz w:val="21"/>
          <w:szCs w:val="21"/>
        </w:rPr>
        <w:t>3.1.Промежуточная аттестация (итоговый контроль) в переводных классах может проводиться как письменно, так и устно. Формами проведения промежуточной аттестации являются: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</w:p>
    <w:p w:rsidR="00547D28" w:rsidRPr="00547D28" w:rsidRDefault="00547D28" w:rsidP="00547D28">
      <w:pPr>
        <w:numPr>
          <w:ilvl w:val="0"/>
          <w:numId w:val="4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контрольная работа;</w:t>
      </w:r>
    </w:p>
    <w:p w:rsidR="00547D28" w:rsidRPr="00547D28" w:rsidRDefault="00547D28" w:rsidP="00547D28">
      <w:pPr>
        <w:numPr>
          <w:ilvl w:val="0"/>
          <w:numId w:val="4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диктант с грамматическим заданием;</w:t>
      </w:r>
    </w:p>
    <w:p w:rsidR="00547D28" w:rsidRPr="00547D28" w:rsidRDefault="00547D28" w:rsidP="00547D28">
      <w:pPr>
        <w:numPr>
          <w:ilvl w:val="0"/>
          <w:numId w:val="4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тестирование;</w:t>
      </w:r>
    </w:p>
    <w:p w:rsidR="00547D28" w:rsidRPr="00547D28" w:rsidRDefault="00547D28" w:rsidP="00547D28">
      <w:pPr>
        <w:numPr>
          <w:ilvl w:val="0"/>
          <w:numId w:val="4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изложение с элементами сочинения;</w:t>
      </w:r>
    </w:p>
    <w:p w:rsidR="00547D28" w:rsidRPr="00547D28" w:rsidRDefault="00547D28" w:rsidP="00547D28">
      <w:pPr>
        <w:numPr>
          <w:ilvl w:val="0"/>
          <w:numId w:val="4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сочинение.</w:t>
      </w:r>
    </w:p>
    <w:p w:rsidR="00547D28" w:rsidRPr="00547D28" w:rsidRDefault="00547D28" w:rsidP="00547D28">
      <w:pPr>
        <w:numPr>
          <w:ilvl w:val="0"/>
          <w:numId w:val="4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проверка техники чтения (1-4 классы);</w:t>
      </w:r>
    </w:p>
    <w:p w:rsidR="00547D28" w:rsidRPr="00547D28" w:rsidRDefault="00547D28" w:rsidP="00547D28">
      <w:pPr>
        <w:numPr>
          <w:ilvl w:val="0"/>
          <w:numId w:val="4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защита реферата (исследовательской работы);</w:t>
      </w:r>
    </w:p>
    <w:p w:rsidR="00547D28" w:rsidRPr="00547D28" w:rsidRDefault="00547D28" w:rsidP="00547D28">
      <w:pPr>
        <w:numPr>
          <w:ilvl w:val="0"/>
          <w:numId w:val="4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зачет (профильные классы);</w:t>
      </w:r>
    </w:p>
    <w:p w:rsidR="00547D28" w:rsidRPr="00547D28" w:rsidRDefault="00547D28" w:rsidP="00547D28">
      <w:pPr>
        <w:numPr>
          <w:ilvl w:val="0"/>
          <w:numId w:val="4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защита проекта;</w:t>
      </w:r>
    </w:p>
    <w:p w:rsidR="00547D28" w:rsidRPr="00547D28" w:rsidRDefault="00547D28" w:rsidP="00547D28">
      <w:r w:rsidRPr="00547D28">
        <w:rPr>
          <w:rFonts w:ascii="Tahoma" w:hAnsi="Tahoma" w:cs="Tahoma"/>
          <w:color w:val="616161"/>
          <w:sz w:val="21"/>
          <w:szCs w:val="21"/>
        </w:rPr>
        <w:t xml:space="preserve">3.2. В соответствии с требованиями ФГОС приоритетными в диагностике (контрольные работы и т.п.) становятся новые формы работы -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метапредметные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диагностические работы.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Метапредметные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диагностические работы составляются из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компетентностных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заданий, требующих от ученика не только познавательных, но и регулятивных и коммуникативных действий.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3.3. В соответствии с ФГОС в промежуточную аттестацию включена новая диагностика результатов личностного развития. Она может проводиться в разных формах (диагностическая работа, результаты наблюдения и т.д.). Такая диагностика предполагает проявление учеником каче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ств св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>оей личности: оценки поступков, обозначение своей жизненной позиции, культурного выбора, мотивов, личностных целей. Работы, выполняемые учениками, не подписываются, и таблицы, где собираются эти данные, показывают результаты только по классу или школе в целом, а не по конкретному ученику.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3.4. Форма письменной контрольной работы дополняется новыми формами контроля результатов: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</w:p>
    <w:p w:rsidR="00547D28" w:rsidRPr="00547D28" w:rsidRDefault="00547D28" w:rsidP="00547D28">
      <w:pPr>
        <w:numPr>
          <w:ilvl w:val="0"/>
          <w:numId w:val="5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целенаправленное наблюдение (фиксация проявляемых ученикам действий и качеств по заданным параметрам),</w:t>
      </w:r>
    </w:p>
    <w:p w:rsidR="00547D28" w:rsidRPr="00547D28" w:rsidRDefault="00547D28" w:rsidP="00547D28">
      <w:pPr>
        <w:numPr>
          <w:ilvl w:val="0"/>
          <w:numId w:val="5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 xml:space="preserve">самооценка ученика по принятым формам (например, лист с вопросами по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саморефлексии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конкретной деятельности),</w:t>
      </w:r>
    </w:p>
    <w:p w:rsidR="00547D28" w:rsidRPr="00547D28" w:rsidRDefault="00547D28" w:rsidP="00547D28">
      <w:pPr>
        <w:numPr>
          <w:ilvl w:val="0"/>
          <w:numId w:val="5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результаты учебных проектов,</w:t>
      </w:r>
    </w:p>
    <w:p w:rsidR="00547D28" w:rsidRPr="00547D28" w:rsidRDefault="00547D28" w:rsidP="00547D28">
      <w:pPr>
        <w:numPr>
          <w:ilvl w:val="0"/>
          <w:numId w:val="5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 xml:space="preserve">результаты разнообразных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внеучебных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и внешкольных работ, достижений учеников.</w:t>
      </w:r>
    </w:p>
    <w:p w:rsidR="00547D28" w:rsidRPr="00547D28" w:rsidRDefault="00547D28" w:rsidP="00547D28">
      <w:pPr>
        <w:spacing w:before="100" w:beforeAutospacing="1" w:after="100" w:afterAutospacing="1" w:line="294" w:lineRule="atLeast"/>
        <w:outlineLvl w:val="1"/>
        <w:rPr>
          <w:rFonts w:ascii="Arial" w:hAnsi="Arial" w:cs="Arial"/>
          <w:b/>
          <w:bCs/>
          <w:color w:val="2471AF"/>
          <w:sz w:val="30"/>
          <w:szCs w:val="30"/>
        </w:rPr>
      </w:pPr>
      <w:r w:rsidRPr="00547D28">
        <w:rPr>
          <w:rFonts w:ascii="Arial" w:hAnsi="Arial" w:cs="Arial"/>
          <w:b/>
          <w:bCs/>
          <w:color w:val="2471AF"/>
          <w:sz w:val="30"/>
          <w:szCs w:val="30"/>
        </w:rPr>
        <w:t>4. Промежуточная аттестация учащихся</w:t>
      </w:r>
    </w:p>
    <w:p w:rsidR="00547D28" w:rsidRPr="00547D28" w:rsidRDefault="00547D28" w:rsidP="00547D28">
      <w:pPr>
        <w:spacing w:before="100" w:beforeAutospacing="1" w:after="100" w:afterAutospacing="1"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4.1. К промежуточной аттестации допускаются все учащиеся с 1 по 11 класс.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4.2. Промежуточная аттестация по окончании I полугодия и учебного года проводится согласно календарному графику учебных занятий в виде:</w:t>
      </w:r>
    </w:p>
    <w:p w:rsidR="00547D28" w:rsidRPr="00547D28" w:rsidRDefault="00547D28" w:rsidP="00547D28">
      <w:pPr>
        <w:numPr>
          <w:ilvl w:val="0"/>
          <w:numId w:val="6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полугодовых и годовых контрольных работ в общеобразовательных классах;</w:t>
      </w:r>
    </w:p>
    <w:p w:rsidR="00547D28" w:rsidRPr="00547D28" w:rsidRDefault="00547D28" w:rsidP="00547D28">
      <w:pPr>
        <w:numPr>
          <w:ilvl w:val="0"/>
          <w:numId w:val="6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полугодовых и годовых контрольных работ  и (или) переводных экзаменов в 7-ых, 8-ых, 10-х классах.</w:t>
      </w:r>
    </w:p>
    <w:p w:rsidR="00547D28" w:rsidRPr="00547D28" w:rsidRDefault="00547D28" w:rsidP="00547D28">
      <w:pPr>
        <w:spacing w:before="100" w:beforeAutospacing="1" w:after="100" w:afterAutospacing="1"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4.3. Ежегодно, не позднее января учебного года решением педагогического совета школы</w:t>
      </w:r>
    </w:p>
    <w:p w:rsidR="00547D28" w:rsidRPr="00547D28" w:rsidRDefault="00547D28" w:rsidP="00547D28">
      <w:pPr>
        <w:numPr>
          <w:ilvl w:val="0"/>
          <w:numId w:val="7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lastRenderedPageBreak/>
        <w:t>решает о проведении промежуточной аттестации в форме экзаменов (в 7-8,10-х классах) или зачетов по отдельным предметам в 5-11-х классах;</w:t>
      </w:r>
    </w:p>
    <w:p w:rsidR="00547D28" w:rsidRPr="00547D28" w:rsidRDefault="00547D28" w:rsidP="00547D28">
      <w:pPr>
        <w:numPr>
          <w:ilvl w:val="0"/>
          <w:numId w:val="7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определяется перечень учебных предметов, выносимых на аттестацию;</w:t>
      </w:r>
    </w:p>
    <w:p w:rsidR="00547D28" w:rsidRPr="00547D28" w:rsidRDefault="00547D28" w:rsidP="00547D28">
      <w:pPr>
        <w:numPr>
          <w:ilvl w:val="0"/>
          <w:numId w:val="7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устанавливаются форма, порядок и сроки ее проведения. Данное решение утверждается педагогическим советом школы и закрепляется приказом директора по школе.</w:t>
      </w:r>
    </w:p>
    <w:p w:rsidR="00547D28" w:rsidRPr="00547D28" w:rsidRDefault="00547D28" w:rsidP="00547D28">
      <w:pPr>
        <w:spacing w:before="100" w:beforeAutospacing="1" w:after="100" w:afterAutospacing="1"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 xml:space="preserve">4.4.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От промежуточной аттестации в переводных классах могут быть освобождены:</w:t>
      </w:r>
      <w:proofErr w:type="gramEnd"/>
    </w:p>
    <w:p w:rsidR="00547D28" w:rsidRPr="00547D28" w:rsidRDefault="00547D28" w:rsidP="00547D28">
      <w:pPr>
        <w:numPr>
          <w:ilvl w:val="0"/>
          <w:numId w:val="8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отличники учебы;</w:t>
      </w:r>
    </w:p>
    <w:p w:rsidR="00547D28" w:rsidRPr="00547D28" w:rsidRDefault="00547D28" w:rsidP="00547D28">
      <w:pPr>
        <w:numPr>
          <w:ilvl w:val="0"/>
          <w:numId w:val="8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призеры городских, областных предметных олимпиад, конкурсов;</w:t>
      </w:r>
    </w:p>
    <w:p w:rsidR="00547D28" w:rsidRPr="00547D28" w:rsidRDefault="00547D28" w:rsidP="00547D28">
      <w:pPr>
        <w:numPr>
          <w:ilvl w:val="0"/>
          <w:numId w:val="9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по состоянию здоровья согласно заключению медицинской комиссии;</w:t>
      </w:r>
    </w:p>
    <w:p w:rsidR="00547D28" w:rsidRPr="00547D28" w:rsidRDefault="00547D28" w:rsidP="00547D28">
      <w:pPr>
        <w:numPr>
          <w:ilvl w:val="0"/>
          <w:numId w:val="9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в связи с экстренным переездом в другой населенный пункт, на новое место жительства;</w:t>
      </w:r>
    </w:p>
    <w:p w:rsidR="00547D28" w:rsidRPr="00547D28" w:rsidRDefault="00547D28" w:rsidP="00547D28">
      <w:pPr>
        <w:numPr>
          <w:ilvl w:val="0"/>
          <w:numId w:val="9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по семейным обстоятельствам, имеющим объективные основания для освобождения от экзаменов.</w:t>
      </w:r>
    </w:p>
    <w:p w:rsidR="00547D28" w:rsidRPr="00547D28" w:rsidRDefault="00547D28" w:rsidP="00547D28">
      <w:pPr>
        <w:spacing w:before="100" w:beforeAutospacing="1" w:after="100" w:afterAutospacing="1"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 xml:space="preserve">Список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освобожденных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от промежуточной аттестации обучающихся утверждается приказом директора общеобразовательного учреждения. Классные руководители 3-4, 5-8, 10-х классов доводят до сведения учащихся и их родителей предметы и форму промежуточной аттестации, сроки, состав аттестационной комиссии.</w:t>
      </w:r>
    </w:p>
    <w:p w:rsidR="00547D28" w:rsidRPr="00547D28" w:rsidRDefault="00547D28" w:rsidP="00547D28">
      <w:pPr>
        <w:spacing w:before="100" w:beforeAutospacing="1" w:after="100" w:afterAutospacing="1"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4.5. Ученики, имеющие неудовлетворительную оценку за год по учебному предмету, должны пройти промежуточную аттестацию по данному предмету.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4.6. Аттестация осуществляется по особому расписанию, утверждаемому директором школы. Расписание экзаменов вывешивается за неделю до 1 мая.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4.7. Тексты для проведения контрольных работ, диктантов, изложений, проверки техники чтения и билеты для устных зачетов, экзаменов разрабатываются руководителями ШМО и утверждаются на школьном методическом совете. Весь экзаменационный материал сдается заместителям директора школы по учебной работе за две недели до начала аттестационного периода.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4.8. Контрольные работы, диктанты, изложения, сочинения, тестирование, проверку техники чтения проводит учитель, преподающий в данном классе. 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4.9. Итоги промежуточной аттестации обучающихся отражаются отдельной графой в классных журналах в разделах тех предметов, по которым она проводилась.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4.10. При проведении промежуточной аттестации в форме защиты реферата (исследовательской работы),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обучающийся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представляет работу учителю на рецензию за неделю до дня промежуточной аттестации. Аттестационная комиссия знакомится с рецензией и по итогам защиты реферата выставляет оценку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обучающемуся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>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4.11. Промежуточную аттестацию в форме переводного экзамена проводит учитель, преподающий в данном классе в присутствии одного (двух) ассистентов из числа учителей того же цикла предметов. Состав экзаменационных комиссий утверждается приказом директора школы.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4.12. Учащиеся, получившие на экзаменах неудовлетворительные отметки, сдают экзамены повторно, но не раньше, чем через две недели. В последнем случае материал для экзамена составляет учитель. 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4.13. Классные руководители обязаны довести до сведения учащихся и их родителей итоги экзаменов и </w:t>
      </w:r>
      <w:r w:rsidRPr="00547D28">
        <w:rPr>
          <w:rFonts w:ascii="Tahoma" w:hAnsi="Tahoma" w:cs="Tahoma"/>
          <w:color w:val="616161"/>
          <w:sz w:val="21"/>
          <w:szCs w:val="21"/>
        </w:rPr>
        <w:lastRenderedPageBreak/>
        <w:t>решение педагогического совета школы о переводе учащегося, а в случае неудовлетворительных результатов экзаменов - в письменном виде под роспись родителей с указанием даты ознакомления. Письменное извещение родителям о неудовлетворительных результатах экзаменов хранится в личном деле учащегося.</w:t>
      </w:r>
    </w:p>
    <w:p w:rsidR="00547D28" w:rsidRPr="00547D28" w:rsidRDefault="00547D28" w:rsidP="00547D28">
      <w:pPr>
        <w:spacing w:before="100" w:beforeAutospacing="1" w:after="100" w:afterAutospacing="1" w:line="294" w:lineRule="atLeast"/>
        <w:outlineLvl w:val="1"/>
        <w:rPr>
          <w:rFonts w:ascii="Arial" w:hAnsi="Arial" w:cs="Arial"/>
          <w:b/>
          <w:bCs/>
          <w:color w:val="2471AF"/>
          <w:sz w:val="30"/>
          <w:szCs w:val="30"/>
        </w:rPr>
      </w:pPr>
      <w:r w:rsidRPr="00547D28">
        <w:rPr>
          <w:rFonts w:ascii="Arial" w:hAnsi="Arial" w:cs="Arial"/>
          <w:b/>
          <w:bCs/>
          <w:color w:val="2471AF"/>
          <w:sz w:val="30"/>
          <w:szCs w:val="30"/>
        </w:rPr>
        <w:t xml:space="preserve">5. Формы и методы оценки </w:t>
      </w:r>
      <w:proofErr w:type="gramStart"/>
      <w:r w:rsidRPr="00547D28">
        <w:rPr>
          <w:rFonts w:ascii="Arial" w:hAnsi="Arial" w:cs="Arial"/>
          <w:b/>
          <w:bCs/>
          <w:color w:val="2471AF"/>
          <w:sz w:val="30"/>
          <w:szCs w:val="30"/>
        </w:rPr>
        <w:t>обучающихся</w:t>
      </w:r>
      <w:proofErr w:type="gramEnd"/>
      <w:r w:rsidRPr="00547D28">
        <w:rPr>
          <w:rFonts w:ascii="Arial" w:hAnsi="Arial" w:cs="Arial"/>
          <w:b/>
          <w:bCs/>
          <w:color w:val="2471AF"/>
          <w:sz w:val="30"/>
          <w:szCs w:val="30"/>
        </w:rPr>
        <w:t xml:space="preserve"> по </w:t>
      </w:r>
      <w:proofErr w:type="spellStart"/>
      <w:r w:rsidRPr="00547D28">
        <w:rPr>
          <w:rFonts w:ascii="Arial" w:hAnsi="Arial" w:cs="Arial"/>
          <w:b/>
          <w:bCs/>
          <w:color w:val="2471AF"/>
          <w:sz w:val="30"/>
          <w:szCs w:val="30"/>
        </w:rPr>
        <w:t>фгос</w:t>
      </w:r>
      <w:proofErr w:type="spellEnd"/>
    </w:p>
    <w:p w:rsidR="00547D28" w:rsidRPr="00547D28" w:rsidRDefault="00547D28" w:rsidP="00547D28">
      <w:pPr>
        <w:spacing w:before="100" w:beforeAutospacing="1" w:after="100" w:afterAutospacing="1"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 xml:space="preserve">5.1. В связи с переходом на ФГОС НОО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и ООО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второго поколения необходимо производить следующие мероприятия по оценке достижений планируемых результатов:</w:t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Оценивать личностные,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метапредметные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, предметные результаты образования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обучающихся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>  по ФГОС, используя комплексный подход. Организовать работу по накопительной системе оценки в рамках «Портфеля достижений» обучающихся 1 – 4-х, 5-9-х классов по следующим направлениям:</w:t>
      </w:r>
    </w:p>
    <w:p w:rsidR="00547D28" w:rsidRPr="00547D28" w:rsidRDefault="00547D28" w:rsidP="00547D28">
      <w:pPr>
        <w:numPr>
          <w:ilvl w:val="0"/>
          <w:numId w:val="10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систематизированные материалы наблюдений (оценочные листы, материалы наблюдений и т.д.);</w:t>
      </w:r>
    </w:p>
    <w:p w:rsidR="00547D28" w:rsidRPr="00547D28" w:rsidRDefault="00547D28" w:rsidP="00547D28">
      <w:pPr>
        <w:numPr>
          <w:ilvl w:val="0"/>
          <w:numId w:val="10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выборка детских творческих работ, стартовая диагностика, промежуточные и итоговые стандартизированные работы по русскому языку, математике, окружающему миру в начальной школе, по математике, русскому языку, литературе, биологии в 5-6 классах, по всем предметам УП, преподающихся более 34ч. за год, в 7-9 классах;</w:t>
      </w:r>
    </w:p>
    <w:p w:rsidR="00547D28" w:rsidRPr="00547D28" w:rsidRDefault="00547D28" w:rsidP="00547D28">
      <w:pPr>
        <w:numPr>
          <w:ilvl w:val="0"/>
          <w:numId w:val="10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 xml:space="preserve">материалы, характеризирующие достижения обучающихся в рамках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внеучебной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и досуговой деятельности (результаты участия в олимпиадах, конкурсах, выставках, смотрах, спортивных мероприятиях и т. д.)</w:t>
      </w:r>
    </w:p>
    <w:p w:rsidR="00547D28" w:rsidRPr="00547D28" w:rsidRDefault="00547D28" w:rsidP="00547D28">
      <w:pPr>
        <w:spacing w:before="100" w:beforeAutospacing="1" w:after="100" w:afterAutospacing="1"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 xml:space="preserve">Итоговую оценку выпускника начальной школы формировать на основе накопленной оценки по всем учебным предметам и оценок за выполнение трёх итоговых работ (по русскому языку, математике и комплексной работе на </w:t>
      </w:r>
      <w:proofErr w:type="spellStart"/>
      <w:r w:rsidRPr="00547D28">
        <w:rPr>
          <w:rFonts w:ascii="Tahoma" w:hAnsi="Tahoma" w:cs="Tahoma"/>
          <w:color w:val="616161"/>
          <w:sz w:val="21"/>
          <w:szCs w:val="21"/>
        </w:rPr>
        <w:t>межпредметной</w:t>
      </w:r>
      <w:proofErr w:type="spellEnd"/>
      <w:r w:rsidRPr="00547D28">
        <w:rPr>
          <w:rFonts w:ascii="Tahoma" w:hAnsi="Tahoma" w:cs="Tahoma"/>
          <w:color w:val="616161"/>
          <w:sz w:val="21"/>
          <w:szCs w:val="21"/>
        </w:rPr>
        <w:t xml:space="preserve"> основе). Итоговую оценку выпускника основной школы формировать на основе накопленной оценки по всем учебным предметам, результатам Государственной итоговой аттестации и по результатам защиты итогового проекта.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5.2. Для отслеживания уровня усвоения знаний и умений используются:</w:t>
      </w:r>
    </w:p>
    <w:p w:rsidR="00547D28" w:rsidRPr="00547D28" w:rsidRDefault="00547D28" w:rsidP="00547D28">
      <w:pPr>
        <w:numPr>
          <w:ilvl w:val="0"/>
          <w:numId w:val="11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стартовые и итоговые проверочные работы;</w:t>
      </w:r>
    </w:p>
    <w:p w:rsidR="00547D28" w:rsidRPr="00547D28" w:rsidRDefault="00547D28" w:rsidP="00547D28">
      <w:pPr>
        <w:numPr>
          <w:ilvl w:val="0"/>
          <w:numId w:val="11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тестовые диагностические работы;</w:t>
      </w:r>
    </w:p>
    <w:p w:rsidR="00547D28" w:rsidRPr="00547D28" w:rsidRDefault="00547D28" w:rsidP="00547D28">
      <w:pPr>
        <w:numPr>
          <w:ilvl w:val="0"/>
          <w:numId w:val="11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текущие проверочные работы;</w:t>
      </w:r>
    </w:p>
    <w:p w:rsidR="00547D28" w:rsidRPr="00547D28" w:rsidRDefault="00547D28" w:rsidP="00547D28">
      <w:pPr>
        <w:numPr>
          <w:ilvl w:val="0"/>
          <w:numId w:val="11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комплексные проверочные работы;</w:t>
      </w:r>
    </w:p>
    <w:p w:rsidR="00547D28" w:rsidRPr="00547D28" w:rsidRDefault="00547D28" w:rsidP="00547D28">
      <w:pPr>
        <w:numPr>
          <w:ilvl w:val="0"/>
          <w:numId w:val="11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“портфолио” ученика;</w:t>
      </w:r>
    </w:p>
    <w:p w:rsidR="00547D28" w:rsidRPr="00547D28" w:rsidRDefault="00547D28" w:rsidP="00547D28">
      <w:pPr>
        <w:numPr>
          <w:ilvl w:val="0"/>
          <w:numId w:val="11"/>
        </w:numPr>
        <w:spacing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публичное предъявление (демонстрация) достижений ученика по окончании начальной школы</w:t>
      </w:r>
    </w:p>
    <w:p w:rsidR="00547D28" w:rsidRPr="00547D28" w:rsidRDefault="00547D28" w:rsidP="00547D28">
      <w:pPr>
        <w:spacing w:before="100" w:beforeAutospacing="1" w:after="100" w:afterAutospacing="1" w:line="294" w:lineRule="atLeast"/>
        <w:outlineLvl w:val="1"/>
        <w:rPr>
          <w:rFonts w:ascii="Arial" w:hAnsi="Arial" w:cs="Arial"/>
          <w:b/>
          <w:bCs/>
          <w:color w:val="2471AF"/>
          <w:sz w:val="30"/>
          <w:szCs w:val="30"/>
        </w:rPr>
      </w:pPr>
      <w:r w:rsidRPr="00547D28">
        <w:rPr>
          <w:rFonts w:ascii="Arial" w:hAnsi="Arial" w:cs="Arial"/>
          <w:b/>
          <w:bCs/>
          <w:color w:val="2471AF"/>
          <w:sz w:val="30"/>
          <w:szCs w:val="30"/>
        </w:rPr>
        <w:t xml:space="preserve">6. Перевод </w:t>
      </w:r>
      <w:proofErr w:type="gramStart"/>
      <w:r w:rsidRPr="00547D28">
        <w:rPr>
          <w:rFonts w:ascii="Arial" w:hAnsi="Arial" w:cs="Arial"/>
          <w:b/>
          <w:bCs/>
          <w:color w:val="2471AF"/>
          <w:sz w:val="30"/>
          <w:szCs w:val="30"/>
        </w:rPr>
        <w:t>обучающихся</w:t>
      </w:r>
      <w:proofErr w:type="gramEnd"/>
    </w:p>
    <w:p w:rsidR="00547D28" w:rsidRPr="00547D28" w:rsidRDefault="00547D28" w:rsidP="00547D28">
      <w:pPr>
        <w:spacing w:before="100" w:beforeAutospacing="1" w:after="100" w:afterAutospacing="1" w:line="294" w:lineRule="atLeast"/>
        <w:rPr>
          <w:rFonts w:ascii="Tahoma" w:hAnsi="Tahoma" w:cs="Tahoma"/>
          <w:color w:val="616161"/>
          <w:sz w:val="21"/>
          <w:szCs w:val="21"/>
        </w:rPr>
      </w:pPr>
      <w:r w:rsidRPr="00547D28">
        <w:rPr>
          <w:rFonts w:ascii="Tahoma" w:hAnsi="Tahoma" w:cs="Tahoma"/>
          <w:color w:val="616161"/>
          <w:sz w:val="21"/>
          <w:szCs w:val="21"/>
        </w:rPr>
        <w:t>6.1.Обучающиеся, успешно освоившие учебные программы за учебный год, решением педсовета школы переводятся в следующий класс.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6.2.Обучающиеся переводных классов, имеющие по итогам учебного года академическую задолженность по одному предмету, переводятся в следующий класс условно.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Обучающиеся обязаны ликвидировать академическую задолженность в течение срока, определённого решением педагогического совета в следующем учебном году, образовательное учреждение обязано создать условия обучающимся для ликвидации этой задолженности и обеспечить контроль за своевременностью её ликвидации.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6.3.Обучающиеся переводных классов,  не освоившие образовательной программы учебного года и имеющие академическую задолженность по двум и более предметам или условно переведённые в следующий класс и </w:t>
      </w:r>
      <w:r w:rsidRPr="00547D28">
        <w:rPr>
          <w:rFonts w:ascii="Tahoma" w:hAnsi="Tahoma" w:cs="Tahoma"/>
          <w:color w:val="616161"/>
          <w:sz w:val="21"/>
          <w:szCs w:val="21"/>
        </w:rPr>
        <w:lastRenderedPageBreak/>
        <w:t>не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ликвидировавшие академической задолженности по одному предмету, по усмотрению их родителей (законных представителей) оставляются на повторное обучение, переводятся в классы компенсирующего обучения с меньшим числом обучающихся на одного педагогического работника или продолжают получать образование в иных формах.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6.4.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Обучающиеся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 xml:space="preserve"> 1–2 класса, не освоившие программу, направляются на психолого-медико-педагогический консилиум.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>6.5. Обучающиеся на ступени среднего (полного) общего образования, не освоившие образовательные программы и имеющие академическую задолженность по двум и более предметам или условно переведённые в следующий класс и не ликвидировавшие академическую задолженность по одному предмету продолжают получать образование в иных форма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х(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>заочной, очно-заочной, семейного образования, экстернат).</w:t>
      </w:r>
      <w:r w:rsidRPr="00547D28">
        <w:rPr>
          <w:rFonts w:ascii="Tahoma" w:hAnsi="Tahoma" w:cs="Tahoma"/>
          <w:color w:val="616161"/>
          <w:sz w:val="21"/>
          <w:szCs w:val="21"/>
        </w:rPr>
        <w:br/>
      </w:r>
      <w:r w:rsidRPr="00547D28">
        <w:rPr>
          <w:rFonts w:ascii="Tahoma" w:hAnsi="Tahoma" w:cs="Tahoma"/>
          <w:color w:val="616161"/>
          <w:sz w:val="21"/>
          <w:szCs w:val="21"/>
        </w:rPr>
        <w:br/>
        <w:t xml:space="preserve">6.6. Решения о переводе </w:t>
      </w:r>
      <w:proofErr w:type="gramStart"/>
      <w:r w:rsidRPr="00547D28">
        <w:rPr>
          <w:rFonts w:ascii="Tahoma" w:hAnsi="Tahoma" w:cs="Tahoma"/>
          <w:color w:val="616161"/>
          <w:sz w:val="21"/>
          <w:szCs w:val="21"/>
        </w:rPr>
        <w:t>обучающихся</w:t>
      </w:r>
      <w:proofErr w:type="gramEnd"/>
      <w:r w:rsidRPr="00547D28">
        <w:rPr>
          <w:rFonts w:ascii="Tahoma" w:hAnsi="Tahoma" w:cs="Tahoma"/>
          <w:color w:val="616161"/>
          <w:sz w:val="21"/>
          <w:szCs w:val="21"/>
        </w:rPr>
        <w:t>, дублировании обучения, или переходе на обучение в другой форме, принимаются только педагогическим советом.</w:t>
      </w:r>
    </w:p>
    <w:p w:rsidR="00686756" w:rsidRPr="00111407" w:rsidRDefault="00686756" w:rsidP="00111407">
      <w:pPr>
        <w:tabs>
          <w:tab w:val="left" w:pos="284"/>
        </w:tabs>
      </w:pPr>
    </w:p>
    <w:sectPr w:rsidR="00686756" w:rsidRPr="00111407" w:rsidSect="00D4570C">
      <w:footerReference w:type="default" r:id="rId8"/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A51" w:rsidRDefault="00BA3A51" w:rsidP="002710DD">
      <w:r>
        <w:separator/>
      </w:r>
    </w:p>
  </w:endnote>
  <w:endnote w:type="continuationSeparator" w:id="0">
    <w:p w:rsidR="00BA3A51" w:rsidRDefault="00BA3A51" w:rsidP="0027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648024"/>
      <w:docPartObj>
        <w:docPartGallery w:val="Page Numbers (Bottom of Page)"/>
        <w:docPartUnique/>
      </w:docPartObj>
    </w:sdtPr>
    <w:sdtEndPr/>
    <w:sdtContent>
      <w:p w:rsidR="002710DD" w:rsidRDefault="00E56541">
        <w:pPr>
          <w:pStyle w:val="a8"/>
          <w:jc w:val="right"/>
        </w:pPr>
        <w:r>
          <w:fldChar w:fldCharType="begin"/>
        </w:r>
        <w:r w:rsidR="002710DD">
          <w:instrText>PAGE   \* MERGEFORMAT</w:instrText>
        </w:r>
        <w:r>
          <w:fldChar w:fldCharType="separate"/>
        </w:r>
        <w:r w:rsidR="00BD4A59">
          <w:rPr>
            <w:noProof/>
          </w:rPr>
          <w:t>1</w:t>
        </w:r>
        <w:r>
          <w:fldChar w:fldCharType="end"/>
        </w:r>
      </w:p>
    </w:sdtContent>
  </w:sdt>
  <w:p w:rsidR="002710DD" w:rsidRDefault="002710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A51" w:rsidRDefault="00BA3A51" w:rsidP="002710DD">
      <w:r>
        <w:separator/>
      </w:r>
    </w:p>
  </w:footnote>
  <w:footnote w:type="continuationSeparator" w:id="0">
    <w:p w:rsidR="00BA3A51" w:rsidRDefault="00BA3A51" w:rsidP="00271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83298"/>
    <w:multiLevelType w:val="multilevel"/>
    <w:tmpl w:val="49A80A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C4D5ABF"/>
    <w:multiLevelType w:val="multilevel"/>
    <w:tmpl w:val="37DAF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C06371"/>
    <w:multiLevelType w:val="hybridMultilevel"/>
    <w:tmpl w:val="C29A2BB6"/>
    <w:lvl w:ilvl="0" w:tplc="1522FB9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1870C0"/>
    <w:multiLevelType w:val="multilevel"/>
    <w:tmpl w:val="A5DA47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3FF0254B"/>
    <w:multiLevelType w:val="hybridMultilevel"/>
    <w:tmpl w:val="B00078F0"/>
    <w:lvl w:ilvl="0" w:tplc="8EFCC2FC">
      <w:start w:val="3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5519657E"/>
    <w:multiLevelType w:val="multilevel"/>
    <w:tmpl w:val="C3004D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566C2283"/>
    <w:multiLevelType w:val="multilevel"/>
    <w:tmpl w:val="6284F4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5A76215D"/>
    <w:multiLevelType w:val="multilevel"/>
    <w:tmpl w:val="4A96D7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5CE7515D"/>
    <w:multiLevelType w:val="multilevel"/>
    <w:tmpl w:val="3F90DD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73794792"/>
    <w:multiLevelType w:val="multilevel"/>
    <w:tmpl w:val="D990E0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779B4D12"/>
    <w:multiLevelType w:val="multilevel"/>
    <w:tmpl w:val="BC103F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10"/>
  </w:num>
  <w:num w:numId="9">
    <w:abstractNumId w:val="1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1420"/>
    <w:rsid w:val="00051BA7"/>
    <w:rsid w:val="00055F45"/>
    <w:rsid w:val="000D35E0"/>
    <w:rsid w:val="000F07E0"/>
    <w:rsid w:val="001022E5"/>
    <w:rsid w:val="00111407"/>
    <w:rsid w:val="002254CE"/>
    <w:rsid w:val="002336BD"/>
    <w:rsid w:val="0025148B"/>
    <w:rsid w:val="002710DD"/>
    <w:rsid w:val="00390C5F"/>
    <w:rsid w:val="003D0696"/>
    <w:rsid w:val="00483D9E"/>
    <w:rsid w:val="00523996"/>
    <w:rsid w:val="00547D28"/>
    <w:rsid w:val="005612A4"/>
    <w:rsid w:val="005A19C0"/>
    <w:rsid w:val="00604070"/>
    <w:rsid w:val="006079B7"/>
    <w:rsid w:val="00655AF0"/>
    <w:rsid w:val="00686756"/>
    <w:rsid w:val="0069371A"/>
    <w:rsid w:val="006F6C1C"/>
    <w:rsid w:val="0092449D"/>
    <w:rsid w:val="00963193"/>
    <w:rsid w:val="009A0487"/>
    <w:rsid w:val="00A36EE1"/>
    <w:rsid w:val="00A71AD1"/>
    <w:rsid w:val="00BA3A51"/>
    <w:rsid w:val="00BD4A59"/>
    <w:rsid w:val="00C452DA"/>
    <w:rsid w:val="00C71420"/>
    <w:rsid w:val="00D4570C"/>
    <w:rsid w:val="00E56541"/>
    <w:rsid w:val="00FE4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7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7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Стиль"/>
    <w:rsid w:val="00111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710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71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710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10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7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7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Стиль"/>
    <w:rsid w:val="00111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710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710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710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10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8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3307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Надежда</cp:lastModifiedBy>
  <cp:revision>7</cp:revision>
  <cp:lastPrinted>2014-12-09T19:46:00Z</cp:lastPrinted>
  <dcterms:created xsi:type="dcterms:W3CDTF">2015-10-15T16:22:00Z</dcterms:created>
  <dcterms:modified xsi:type="dcterms:W3CDTF">2015-12-23T17:51:00Z</dcterms:modified>
</cp:coreProperties>
</file>